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FB" w:rsidRPr="00370F08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«УТВЕРЖДЕН»</w:t>
      </w:r>
    </w:p>
    <w:p w:rsidR="005F1AFB" w:rsidRPr="00370F08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распоряжением комитета общего</w:t>
      </w:r>
    </w:p>
    <w:p w:rsidR="005F1AFB" w:rsidRPr="00370F08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 xml:space="preserve">и профессионального образования </w:t>
      </w:r>
    </w:p>
    <w:p w:rsidR="005F1AFB" w:rsidRPr="00370F08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5F1AFB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5F1AFB" w:rsidRPr="006573BB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29.08.2025 </w:t>
      </w:r>
      <w:r w:rsidRPr="006573BB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2220-р</w:t>
      </w:r>
    </w:p>
    <w:p w:rsidR="005F1AFB" w:rsidRDefault="005F1AFB" w:rsidP="005F1A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5F1AFB" w:rsidRDefault="005F1AFB" w:rsidP="005F1AFB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D2F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1)</w:t>
      </w:r>
    </w:p>
    <w:p w:rsidR="005F1AFB" w:rsidRPr="0073580D" w:rsidRDefault="005F1AFB" w:rsidP="005F1A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D">
        <w:rPr>
          <w:rFonts w:ascii="Times New Roman" w:eastAsia="Calibri" w:hAnsi="Times New Roman" w:cs="Times New Roman"/>
          <w:b/>
          <w:sz w:val="24"/>
          <w:szCs w:val="24"/>
        </w:rPr>
        <w:t xml:space="preserve">ЧЕК 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73580D">
        <w:rPr>
          <w:rFonts w:ascii="Times New Roman" w:eastAsia="Calibri" w:hAnsi="Times New Roman" w:cs="Times New Roman"/>
          <w:b/>
          <w:sz w:val="24"/>
          <w:szCs w:val="24"/>
        </w:rPr>
        <w:t xml:space="preserve"> ЛИСТ </w:t>
      </w:r>
      <w:proofErr w:type="gramStart"/>
      <w:r w:rsidRPr="0073580D">
        <w:rPr>
          <w:rFonts w:ascii="Times New Roman" w:eastAsia="Calibri" w:hAnsi="Times New Roman" w:cs="Times New Roman"/>
          <w:b/>
          <w:sz w:val="24"/>
          <w:szCs w:val="24"/>
        </w:rPr>
        <w:t>оценки соблюдения прав участников образовательных отношений</w:t>
      </w:r>
      <w:proofErr w:type="gramEnd"/>
      <w:r w:rsidRPr="0073580D">
        <w:rPr>
          <w:rFonts w:ascii="Times New Roman" w:eastAsia="Calibri" w:hAnsi="Times New Roman" w:cs="Times New Roman"/>
          <w:b/>
          <w:sz w:val="24"/>
          <w:szCs w:val="24"/>
        </w:rPr>
        <w:t xml:space="preserve"> обязательным требованиям, установленным законодательством об образовании, в организациях дополнительного образования, реализующих дополнительные общеразвивающие программы</w:t>
      </w:r>
    </w:p>
    <w:p w:rsidR="005F1AFB" w:rsidRPr="0073580D" w:rsidRDefault="005F1AFB" w:rsidP="005F1AF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F1AFB" w:rsidRPr="0073580D" w:rsidRDefault="005F1AFB" w:rsidP="005F1AF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73580D">
        <w:rPr>
          <w:rFonts w:ascii="Times New Roman" w:eastAsia="Calibri" w:hAnsi="Times New Roman" w:cs="Times New Roman"/>
        </w:rPr>
        <w:t xml:space="preserve">Наименование  </w:t>
      </w:r>
      <w:proofErr w:type="gramStart"/>
      <w:r w:rsidRPr="0073580D">
        <w:rPr>
          <w:rFonts w:ascii="Times New Roman" w:eastAsia="Calibri" w:hAnsi="Times New Roman" w:cs="Times New Roman"/>
        </w:rPr>
        <w:t>образовательной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r w:rsidRPr="0073580D">
        <w:rPr>
          <w:rFonts w:ascii="Times New Roman" w:eastAsia="Calibri" w:hAnsi="Times New Roman" w:cs="Times New Roman"/>
        </w:rPr>
        <w:t>оргнанизации________________________________________________________________________________</w:t>
      </w:r>
    </w:p>
    <w:p w:rsidR="005F1AFB" w:rsidRPr="0073580D" w:rsidRDefault="005F1AFB" w:rsidP="005F1A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2555"/>
        <w:gridCol w:w="2274"/>
        <w:gridCol w:w="1974"/>
      </w:tblGrid>
      <w:tr w:rsidR="005F1AFB" w:rsidRPr="0073580D" w:rsidTr="00C91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 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5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Список контрольных вопросов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5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35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единиц, которыми установлены обязательные требования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35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Ответы на вопросы («да»/ «нет»/</w:t>
            </w:r>
            <w:proofErr w:type="gramEnd"/>
          </w:p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5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«неприменимо»)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5F1AFB" w:rsidRPr="0073580D" w:rsidTr="00C913DF">
        <w:trPr>
          <w:trHeight w:val="17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образовательной организации созданы условия для ознакомления обучающихся, родителей (законных представителей) </w:t>
            </w:r>
            <w:r w:rsidRPr="0073580D">
              <w:rPr>
                <w:rFonts w:ascii="Times New Roman" w:hAnsi="Times New Roman" w:cs="Times New Roman"/>
                <w:bCs/>
                <w:sz w:val="20"/>
                <w:szCs w:val="20"/>
              </w:rPr>
              <w:t>с уставом организации, осуществляющей образовательную деятельность, со сведениями о дате предоставления и регистрационном номере лицензии на осуществление образовательной деятельности, с учебно-программной документацией и другими документами, регламентирующими организацию и осуществление образовательной деятельности?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пункт 18 части 1 статьи 34 Федерального закона  от 29.12.2012  № 273-ФЗ </w:t>
            </w: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«Об образовании в Российской Федерации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 (далее -</w:t>
            </w: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273-ФЗ),</w:t>
            </w:r>
          </w:p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пункт 3 части  3 </w:t>
            </w:r>
          </w:p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статьи 44 273-ФЗ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В образовательной организации созданы условия по обеспечению учета мнения советов обучающихся, представительных органов обучающихся, советов родителей (законных представителей) несовершеннолетних обучающихся при принятии локальных нормативных актов, затрагивающих права обучающихся (при наличии)?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3 статьи 30 273-ФЗ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образовательной организации созданы условия по обеспечению: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Права </w:t>
            </w:r>
            <w:proofErr w:type="gramStart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управлении образовательной организацией в порядке, установленном ее уставом?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пункт 17 части 1 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статьи 34  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Права педагогов на участие:</w:t>
            </w:r>
          </w:p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управлении образовательной организацией, в том числе в коллегиальных органах управления, в порядке, установленном уставом образовательной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пункт 9 части 3 статьи </w:t>
            </w: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в обсуждении вопросов, относящихся к деятельности образовательной организации, в том числе через органы управления и общественные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10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Права родителей (законных представителей) несовершеннолетних обучающихся </w:t>
            </w:r>
            <w:r w:rsidRPr="0073580D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участие в управлении образовательной организацией в форме, определяемой уставом образовательной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7 части 3 статьи 44 273-ФЗ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В образовательной организации обучающимся предоставлены условия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коррекции?</w:t>
            </w:r>
            <w:proofErr w:type="gramEnd"/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2 части 1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В образовательной организации обучающимся предоставлено право на </w:t>
            </w:r>
            <w:proofErr w:type="gramStart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3 части 1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образовательной организации при применении к </w:t>
            </w:r>
            <w:proofErr w:type="gramStart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 дисциплинарного взыскания, предусмотренных частью 4 статьи 43 273-ФЗ, соблюдаются требования законодательства об образовании?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b/>
                <w:sz w:val="20"/>
                <w:szCs w:val="20"/>
              </w:rPr>
              <w:t>часть 4,5,6,7 статьи 43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b/>
                <w:sz w:val="20"/>
                <w:szCs w:val="20"/>
              </w:rPr>
              <w:t> 273-ФЗ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не допускается принуждение обучающихся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часть 6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В образовательной организации </w:t>
            </w:r>
            <w:proofErr w:type="gramStart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предоставлено право на бесплатное пользование библиотечно-информационными ресурсами, учебной, производственной, научной базой образовательной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пункт 20 части 1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</w:t>
            </w:r>
            <w:proofErr w:type="gramStart"/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пользование в порядке, установленном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локальными нормативными актами, лечебно-оздоровительной инфраструктурой, объектами культуры и объектами спорта образовательной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пункт 21 части 1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обеспечено право обучающихся на 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пункт 22 части 1 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статьи 34 273-ФЗ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</w:t>
            </w:r>
            <w:proofErr w:type="gramStart"/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пункт 26 части  1 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статьи 34 273-ФЗ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обучающихся на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посещение по своему выбору мероприятий, которые проводятся в образовательной организации и не предусмотрены учебным планом, в порядке, установленном локальными нормативными актами?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4 статьи 34 273-ФЗ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 образовательной организации имеются правила внутреннего распорядка </w:t>
            </w:r>
            <w:proofErr w:type="gramStart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пункт 1 части  3 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статьи 28 273-ФЗ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Нормы и </w:t>
            </w:r>
            <w:proofErr w:type="gramStart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положения, обозначенные в правилах внутреннего распорядка обучающихся не содержат</w:t>
            </w:r>
            <w:proofErr w:type="gramEnd"/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ссылки на нормативные документы, утратившие силу?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1 статьи 28 273-ФЗ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Нормами правил внутреннего распорядка обучающихся</w:t>
            </w: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установлены требования </w:t>
            </w:r>
            <w:r w:rsidRPr="007358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к дисциплине на учебных занятиях и правилам поведения </w:t>
            </w: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в образовательной организации?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3 статьи 28 273-ФЗ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педагогов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3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обеспечено право педагогов на выбор учебников, учебных пособий, материалов и иных средств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обучения и воспитания в соответствии с образовательной программой и в порядке, установленном законодательством об образовании?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4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16.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обеспечено право педагогов на участие в разработке образовательных программ, в том числе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5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педагогов на осуществление научной, научно – технической, творческой, исследовательской деятельности,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участие в экспериментальной и международной деятельности, разработках и во внедрении инноваций?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6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педагогов на бесплатное пользование библиотеками и информационными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ресурсами, а также доступ в порядке, установленном локальными нормативными актами образовательной организации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7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обеспечено право педагогов на бесплатное пользование образовательными, методическими и научными услугами образовательной организации в порядке,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установленном законодательством Российской Федерации или локальными нормативными актами?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пункт 8 части 3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</w:rPr>
              <w:t>В образовательной организации принят локальный нормативный акт, регламентирующий нормы профессиональной этики педагога?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4 статьи 47 273-ФЗ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образовательной организации обеспечено право родителей (законных представителей) несовершеннолетних обучающихся </w:t>
            </w:r>
            <w:r w:rsidRPr="0073580D">
              <w:rPr>
                <w:rFonts w:ascii="Times New Roman" w:hAnsi="Times New Roman" w:cs="Times New Roman"/>
                <w:bCs/>
                <w:sz w:val="20"/>
                <w:szCs w:val="20"/>
              </w:rPr>
              <w:t>знакомиться с содержанием образования, используемыми методами обучения и воспитания, образовательными технологиями?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пункт 4 части 3 статьи 44 273-ФЗ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</w:t>
            </w:r>
          </w:p>
        </w:tc>
        <w:tc>
          <w:tcPr>
            <w:tcW w:w="15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функционирования комиссии по урегулированию споров между участниками образовательных отношений:</w:t>
            </w: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функционирует комиссия по урегулированию споров между участниками образовательных отношений?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2статьи  45 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образовательной организации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установлен локальным нормативным актом</w:t>
            </w: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орядок создания, организации работы, принятия решений комиссией по урегулированию споров между участниками образовательных отношений и их исполнения?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6 статьи 45 273-ФЗ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принят с учетом мнения советов обучающихся, советов родителей, а также представительных органов работников этой организации и (или) обучающихся в ней (при их наличии)?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6 статьи 45 273-ФЗ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образовательной организации состав комиссии определен с учетом требований законодательства об образовании?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3 статьи  45</w:t>
            </w: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273 - 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В образовательной организации исполняются решения комиссии по урегулированию споров между участниками образовательных отношений в установленные сроки?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80D">
              <w:rPr>
                <w:rFonts w:ascii="Times New Roman" w:hAnsi="Times New Roman" w:cs="Times New Roman"/>
                <w:b/>
                <w:sz w:val="20"/>
                <w:szCs w:val="20"/>
              </w:rPr>
              <w:t>часть 4 статьи 45 273-ФЗ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</w:t>
            </w:r>
          </w:p>
        </w:tc>
        <w:tc>
          <w:tcPr>
            <w:tcW w:w="15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Изменение образовательных отношений в образовательной организации в случае изменения условий получения </w:t>
            </w:r>
            <w:proofErr w:type="gramStart"/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обучающимися</w:t>
            </w:r>
            <w:proofErr w:type="gramEnd"/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образования</w:t>
            </w:r>
          </w:p>
        </w:tc>
      </w:tr>
      <w:tr w:rsidR="005F1AFB" w:rsidRPr="0073580D" w:rsidTr="00C913DF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Изменение образовательных отношений в организации осуществляется только на основании распорядительных актов, </w:t>
            </w:r>
            <w:r w:rsidRPr="0073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изданных на основании внесения соответствующих изменений в договор об образовании (при его наличии)?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3 статьи 57  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1AFB" w:rsidRPr="0073580D" w:rsidTr="00C913DF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образовательной организации имеются заявления родителей </w:t>
            </w:r>
            <w:hyperlink r:id="rId6" w:history="1">
              <w:r w:rsidRPr="0073580D">
                <w:rPr>
                  <w:rFonts w:ascii="Times New Roman" w:eastAsia="Calibri" w:hAnsi="Times New Roman" w:cs="Times New Roman"/>
                  <w:bCs/>
                  <w:color w:val="000000" w:themeColor="text1"/>
                  <w:sz w:val="20"/>
                  <w:szCs w:val="20"/>
                  <w:lang w:eastAsia="ru-RU"/>
                </w:rPr>
                <w:t>(законных представителей)</w:t>
              </w:r>
            </w:hyperlink>
            <w:r w:rsidRPr="007358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несовершеннолетнего обучающегося) в письменной </w:t>
            </w:r>
            <w:proofErr w:type="gramStart"/>
            <w:r w:rsidRPr="007358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форме</w:t>
            </w:r>
            <w:proofErr w:type="gramEnd"/>
            <w:r w:rsidRPr="007358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случае если образовательные отношения изменены по инициативе обучающегося родителей </w:t>
            </w:r>
            <w:hyperlink r:id="rId7" w:history="1">
              <w:r w:rsidRPr="0073580D">
                <w:rPr>
                  <w:rFonts w:ascii="Times New Roman" w:eastAsia="Calibri" w:hAnsi="Times New Roman" w:cs="Times New Roman"/>
                  <w:bCs/>
                  <w:color w:val="000000" w:themeColor="text1"/>
                  <w:sz w:val="20"/>
                  <w:szCs w:val="20"/>
                  <w:lang w:eastAsia="ru-RU"/>
                </w:rPr>
                <w:t>(законных представителей)</w:t>
              </w:r>
            </w:hyperlink>
            <w:r w:rsidRPr="007358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несовершеннолетнего обучающегося)?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часть 2 статьи </w:t>
            </w: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  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AFB" w:rsidRPr="0073580D" w:rsidTr="00C913DF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</w:t>
            </w:r>
          </w:p>
        </w:tc>
        <w:tc>
          <w:tcPr>
            <w:tcW w:w="15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35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Приостановление образовательных отношений:</w:t>
            </w:r>
          </w:p>
        </w:tc>
      </w:tr>
      <w:tr w:rsidR="005F1AFB" w:rsidRPr="0073580D" w:rsidTr="00C913D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образовательной организации принят локальный нормативный акт, регламентирующий порядок оформления приостановления образовательных отношений между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образовательной организацией и обучающимися и (или) родителями </w:t>
            </w:r>
            <w:hyperlink r:id="rId8" w:history="1">
              <w:r w:rsidRPr="0073580D">
                <w:rPr>
                  <w:rFonts w:ascii="Times New Roman" w:hAnsi="Times New Roman" w:cs="Times New Roman"/>
                  <w:sz w:val="20"/>
                  <w:szCs w:val="20"/>
                </w:rPr>
                <w:t>(законными представителями)</w:t>
              </w:r>
            </w:hyperlink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несовершеннолетних обучающихся</w:t>
            </w: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часть 2 статьи 30 273-ФЗ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1AFB" w:rsidRPr="0073580D" w:rsidTr="00C913DF">
        <w:trPr>
          <w:trHeight w:val="8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Приостановление образовательных отношений между </w:t>
            </w: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образовательной организацией и обучающимися и (или) родителями </w:t>
            </w:r>
            <w:hyperlink r:id="rId9" w:history="1">
              <w:r w:rsidRPr="0073580D">
                <w:rPr>
                  <w:rFonts w:ascii="Times New Roman" w:hAnsi="Times New Roman" w:cs="Times New Roman"/>
                  <w:sz w:val="20"/>
                  <w:szCs w:val="20"/>
                </w:rPr>
                <w:t>(законными представителями)</w:t>
              </w:r>
            </w:hyperlink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несовершеннолетних обучающихся осуществляется в соответствии с принятым локальным нормативным актом?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8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часть 2 статьи 30 273-ФЗ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1AFB" w:rsidRPr="0073580D" w:rsidTr="00C913DF">
        <w:trPr>
          <w:trHeight w:val="11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Нормы локального нормативного акта, регламентирующего порядок оформления приостановления образовательных отношений между </w:t>
            </w:r>
            <w:r w:rsidRPr="007358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образовательной организацией и обучающимися и (или) родителями </w:t>
            </w:r>
            <w:hyperlink r:id="rId10" w:history="1">
              <w:r w:rsidRPr="0073580D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(законными представителями)</w:t>
              </w:r>
            </w:hyperlink>
            <w:r w:rsidRPr="007358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несовершеннолетних обучающихся не противоречат действующему законодательству об образовании?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1 статьи 28 273-ФЗ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</w:t>
            </w:r>
          </w:p>
        </w:tc>
        <w:tc>
          <w:tcPr>
            <w:tcW w:w="15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Прекращение образовательных отношений в образовательной организации:</w:t>
            </w: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В образовательной организации принят локальный нормативный акт, регламентирующий:</w:t>
            </w:r>
          </w:p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порядок и основания отчисления, </w:t>
            </w:r>
          </w:p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оформления прекращения отношений между образовательной организацией и обучающимися и (или) родителями </w:t>
            </w:r>
            <w:hyperlink r:id="rId11" w:history="1">
              <w:r w:rsidRPr="0073580D">
                <w:rPr>
                  <w:rFonts w:ascii="Times New Roman" w:hAnsi="Times New Roman" w:cs="Times New Roman"/>
                  <w:sz w:val="20"/>
                  <w:szCs w:val="20"/>
                </w:rPr>
                <w:t>(законными представителями)</w:t>
              </w:r>
            </w:hyperlink>
            <w:r w:rsidRPr="0073580D">
              <w:rPr>
                <w:rFonts w:ascii="Times New Roman" w:hAnsi="Times New Roman" w:cs="Times New Roman"/>
                <w:sz w:val="20"/>
                <w:szCs w:val="20"/>
              </w:rPr>
              <w:t>несовершеннолетних обучающихся?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2 статьи 30 273-ФЗ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25.2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В образовательной организации порядок и основания отчисления, порядок оформления прекращения отношений между образовательной организацией и обучающимися и (или) родителями </w:t>
            </w:r>
            <w:hyperlink r:id="rId12" w:history="1">
              <w:r w:rsidRPr="0073580D">
                <w:rPr>
                  <w:rFonts w:ascii="Times New Roman" w:hAnsi="Times New Roman" w:cs="Times New Roman"/>
                  <w:sz w:val="20"/>
                  <w:szCs w:val="20"/>
                </w:rPr>
                <w:t>(законными представителями)</w:t>
              </w:r>
            </w:hyperlink>
            <w:r w:rsidRPr="0073580D"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несовершеннолетних обучающихся  осуществляется в соответствии с локальным нормативным актом, регламентирующим данные вопросы?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2 статьи 30 273-ФЗ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F1AFB" w:rsidRPr="0073580D" w:rsidTr="00C913D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1AFB" w:rsidRPr="0073580D" w:rsidRDefault="005F1AFB" w:rsidP="00C9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sz w:val="20"/>
                <w:szCs w:val="20"/>
              </w:rPr>
              <w:t>Нормы настоящего локального нормативного акта не противоречат действующему законодательству об  образовании?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1 статьи 61 273-ФЗ,</w:t>
            </w:r>
          </w:p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8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 4 статьи 61 273-</w:t>
            </w:r>
            <w:r w:rsidRPr="0073580D"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ФЗ</w:t>
            </w:r>
          </w:p>
          <w:p w:rsidR="005F1AFB" w:rsidRPr="0073580D" w:rsidRDefault="005F1AFB" w:rsidP="00C9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AFB" w:rsidRPr="0073580D" w:rsidRDefault="005F1AFB" w:rsidP="00C913D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5F1AFB" w:rsidRPr="0073580D" w:rsidRDefault="005F1AFB" w:rsidP="005F1A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3580D">
        <w:rPr>
          <w:rFonts w:ascii="Times New Roman" w:eastAsia="Calibri" w:hAnsi="Times New Roman" w:cs="Times New Roman"/>
          <w:sz w:val="24"/>
          <w:szCs w:val="24"/>
        </w:rPr>
        <w:t xml:space="preserve">Дата заполнения </w:t>
      </w:r>
      <w:proofErr w:type="gramStart"/>
      <w:r w:rsidRPr="0073580D">
        <w:rPr>
          <w:rFonts w:ascii="Times New Roman" w:eastAsia="Calibri" w:hAnsi="Times New Roman" w:cs="Times New Roman"/>
          <w:sz w:val="24"/>
          <w:szCs w:val="24"/>
        </w:rPr>
        <w:t>Чек-листа</w:t>
      </w:r>
      <w:proofErr w:type="gramEnd"/>
      <w:r w:rsidRPr="0073580D">
        <w:rPr>
          <w:rFonts w:ascii="Times New Roman" w:eastAsia="Calibri" w:hAnsi="Times New Roman" w:cs="Times New Roman"/>
          <w:sz w:val="24"/>
          <w:szCs w:val="24"/>
        </w:rPr>
        <w:t>:__________________________________</w:t>
      </w:r>
    </w:p>
    <w:p w:rsidR="005F1AFB" w:rsidRPr="0073580D" w:rsidRDefault="005F1AFB" w:rsidP="005F1AFB">
      <w:pPr>
        <w:rPr>
          <w:rFonts w:ascii="Times New Roman" w:eastAsia="Calibri" w:hAnsi="Times New Roman" w:cs="Times New Roman"/>
          <w:sz w:val="24"/>
          <w:szCs w:val="24"/>
        </w:rPr>
      </w:pPr>
      <w:r w:rsidRPr="0073580D">
        <w:rPr>
          <w:rFonts w:ascii="Times New Roman" w:eastAsia="Calibri" w:hAnsi="Times New Roman" w:cs="Times New Roman"/>
          <w:sz w:val="24"/>
          <w:szCs w:val="24"/>
        </w:rPr>
        <w:t>Специалист комитета общего и профессионального образования Ленинградской области, заполнивший ЧЕК  лист:</w:t>
      </w:r>
    </w:p>
    <w:p w:rsidR="005F1AFB" w:rsidRPr="0073580D" w:rsidRDefault="005F1AFB" w:rsidP="005F1AFB">
      <w:pPr>
        <w:rPr>
          <w:rFonts w:ascii="Times New Roman" w:eastAsia="Calibri" w:hAnsi="Times New Roman" w:cs="Times New Roman"/>
          <w:sz w:val="24"/>
          <w:szCs w:val="24"/>
        </w:rPr>
      </w:pPr>
      <w:r w:rsidRPr="0073580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________________________________________________________________________________\ должность, ФИО, подпись\</w:t>
      </w:r>
    </w:p>
    <w:p w:rsidR="005F1AFB" w:rsidRPr="0073580D" w:rsidRDefault="005F1AFB" w:rsidP="005F1AFB">
      <w:pPr>
        <w:rPr>
          <w:rFonts w:ascii="Times New Roman" w:eastAsia="Calibri" w:hAnsi="Times New Roman" w:cs="Times New Roman"/>
          <w:sz w:val="24"/>
          <w:szCs w:val="24"/>
        </w:rPr>
      </w:pPr>
      <w:r w:rsidRPr="0073580D">
        <w:rPr>
          <w:rFonts w:ascii="Times New Roman" w:eastAsia="Calibri" w:hAnsi="Times New Roman" w:cs="Times New Roman"/>
          <w:sz w:val="24"/>
          <w:szCs w:val="24"/>
        </w:rPr>
        <w:t>Руководитель образовательной организации:_______________________________________\ФИО, подпись\</w:t>
      </w:r>
    </w:p>
    <w:p w:rsidR="00C55AB9" w:rsidRDefault="005F1AFB">
      <w:bookmarkStart w:id="0" w:name="_GoBack"/>
      <w:bookmarkEnd w:id="0"/>
    </w:p>
    <w:sectPr w:rsidR="00C55AB9" w:rsidSect="005F1A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7BF6"/>
    <w:multiLevelType w:val="hybridMultilevel"/>
    <w:tmpl w:val="DDC21DF2"/>
    <w:lvl w:ilvl="0" w:tplc="2C68E3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02"/>
    <w:rsid w:val="003A6560"/>
    <w:rsid w:val="005F1AFB"/>
    <w:rsid w:val="00B5247B"/>
    <w:rsid w:val="00D76BC3"/>
    <w:rsid w:val="00ED7102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9661&amp;dst=10000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70211C3F6213CA61FD65541747ED231A7CAC44F2D4E566C29DA9EAD227F7F3767E1A29A0B38005DF76A6CE97E5626629A2EA0F58A8E85Y5TCP" TargetMode="External"/><Relationship Id="rId12" Type="http://schemas.openxmlformats.org/officeDocument/2006/relationships/hyperlink" Target="https://login.consultant.ru/link/?req=doc&amp;base=LAW&amp;n=99661&amp;dst=100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0211C3F6213CA61FD65541747ED231A7CAC44F2D4E566C29DA9EAD227F7F3767E1A29A0B38005DF76A6CE97E5626629A2EA0F58A8E85Y5TCP" TargetMode="External"/><Relationship Id="rId11" Type="http://schemas.openxmlformats.org/officeDocument/2006/relationships/hyperlink" Target="https://login.consultant.ru/link/?req=doc&amp;base=LAW&amp;n=99661&amp;dst=1000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1521D8CEAC20BEC252D9BC2FDC5A7E0E235014ACF03A5565CED81CE730A968AD6B4ABA022E4D051E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99661&amp;dst=100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1907</Words>
  <Characters>10874</Characters>
  <Application>Microsoft Office Word</Application>
  <DocSecurity>0</DocSecurity>
  <Lines>90</Lines>
  <Paragraphs>25</Paragraphs>
  <ScaleCrop>false</ScaleCrop>
  <Company/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2025-09-01T08:57:00Z</dcterms:created>
  <dcterms:modified xsi:type="dcterms:W3CDTF">2025-09-01T08:57:00Z</dcterms:modified>
</cp:coreProperties>
</file>